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FB" w:rsidRDefault="003B1922" w:rsidP="003B1922">
      <w:pPr>
        <w:jc w:val="center"/>
        <w:rPr>
          <w:b/>
          <w:sz w:val="30"/>
          <w:szCs w:val="30"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67309</wp:posOffset>
            </wp:positionH>
            <wp:positionV relativeFrom="paragraph">
              <wp:posOffset>-139700</wp:posOffset>
            </wp:positionV>
            <wp:extent cx="1231583" cy="57956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583" cy="5795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</w:rPr>
        <w:t>Market Study on Travelers with Disabilities</w:t>
      </w:r>
    </w:p>
    <w:p w:rsidR="004522FB" w:rsidRDefault="004522FB">
      <w:pPr>
        <w:ind w:left="2160" w:firstLine="720"/>
        <w:rPr>
          <w:b/>
          <w:sz w:val="30"/>
          <w:szCs w:val="30"/>
        </w:rPr>
      </w:pPr>
    </w:p>
    <w:tbl>
      <w:tblPr>
        <w:tblStyle w:val="a"/>
        <w:tblW w:w="11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20"/>
        <w:gridCol w:w="1195"/>
        <w:gridCol w:w="2135"/>
        <w:gridCol w:w="2215"/>
        <w:gridCol w:w="2550"/>
      </w:tblGrid>
      <w:tr w:rsidR="004522FB" w:rsidTr="003B1922">
        <w:trPr>
          <w:trHeight w:val="78"/>
        </w:trPr>
        <w:tc>
          <w:tcPr>
            <w:tcW w:w="114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ORDER FORM</w:t>
            </w:r>
          </w:p>
        </w:tc>
      </w:tr>
      <w:tr w:rsidR="004522FB" w:rsidTr="003B1922"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Description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Qty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Corporate Price</w:t>
            </w:r>
          </w:p>
        </w:tc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proofErr w:type="spellStart"/>
            <w:r>
              <w:t>Govt</w:t>
            </w:r>
            <w:proofErr w:type="spellEnd"/>
            <w:r>
              <w:t>/NFP Price</w:t>
            </w:r>
          </w:p>
        </w:tc>
        <w:tc>
          <w:tcPr>
            <w:tcW w:w="2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Total Fee:</w:t>
            </w:r>
          </w:p>
        </w:tc>
      </w:tr>
      <w:tr w:rsidR="004522FB" w:rsidTr="003B1922"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2024 Market Study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452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$500.00</w:t>
            </w:r>
          </w:p>
        </w:tc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$400.00</w:t>
            </w:r>
          </w:p>
        </w:tc>
        <w:tc>
          <w:tcPr>
            <w:tcW w:w="2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452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522FB" w:rsidTr="003B1922"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2020 Market Study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452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$400.00</w:t>
            </w:r>
          </w:p>
        </w:tc>
        <w:tc>
          <w:tcPr>
            <w:tcW w:w="2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$350.00</w:t>
            </w:r>
          </w:p>
        </w:tc>
        <w:tc>
          <w:tcPr>
            <w:tcW w:w="2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452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522FB">
        <w:trPr>
          <w:trHeight w:val="420"/>
        </w:trPr>
        <w:tc>
          <w:tcPr>
            <w:tcW w:w="114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i/>
              </w:rPr>
              <w:t>*Additional market studies from 2002, 2005, and 2015 are available upon request</w:t>
            </w:r>
            <w:r>
              <w:t>*</w:t>
            </w:r>
          </w:p>
        </w:tc>
      </w:tr>
      <w:tr w:rsidR="004522FB" w:rsidTr="003B1922">
        <w:trPr>
          <w:trHeight w:val="420"/>
        </w:trPr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Delivery Options:</w:t>
            </w:r>
          </w:p>
        </w:tc>
        <w:tc>
          <w:tcPr>
            <w:tcW w:w="3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 w:rsidP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Segoe UI Symbol" w:eastAsia="Fira Mono" w:hAnsi="Segoe UI Symbol" w:cs="Segoe UI Symbol"/>
              </w:rPr>
              <w:t>⬜</w:t>
            </w:r>
            <w:r>
              <w:rPr>
                <w:rFonts w:ascii="Fira Mono" w:eastAsia="Fira Mono" w:hAnsi="Fira Mono" w:cs="Fira Mono"/>
              </w:rPr>
              <w:t>Electronic (PDF)</w:t>
            </w:r>
          </w:p>
        </w:tc>
        <w:tc>
          <w:tcPr>
            <w:tcW w:w="4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 w:rsidP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Segoe UI Symbol" w:eastAsia="Fira Mono" w:hAnsi="Segoe UI Symbol" w:cs="Segoe UI Symbol"/>
              </w:rPr>
              <w:t>⬜</w:t>
            </w:r>
            <w:r>
              <w:rPr>
                <w:rFonts w:ascii="Fira Mono" w:eastAsia="Fira Mono" w:hAnsi="Fira Mono" w:cs="Fira Mono"/>
              </w:rPr>
              <w:t>Print</w:t>
            </w:r>
            <w:r>
              <w:t>(please include print/mail fees below)</w:t>
            </w:r>
          </w:p>
        </w:tc>
      </w:tr>
      <w:tr w:rsidR="004522FB" w:rsidTr="003B1922">
        <w:trPr>
          <w:trHeight w:val="231"/>
        </w:trPr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Printing Fee (per item)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452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$50.00</w:t>
            </w:r>
          </w:p>
        </w:tc>
        <w:tc>
          <w:tcPr>
            <w:tcW w:w="2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452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522FB" w:rsidTr="003B1922">
        <w:trPr>
          <w:trHeight w:val="132"/>
        </w:trPr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Mailing Print Fee (per item)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452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$10.00</w:t>
            </w:r>
          </w:p>
        </w:tc>
        <w:tc>
          <w:tcPr>
            <w:tcW w:w="2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452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522FB" w:rsidTr="003B1922">
        <w:trPr>
          <w:trHeight w:val="186"/>
        </w:trPr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International Mailing Fee:</w:t>
            </w:r>
          </w:p>
        </w:tc>
        <w:tc>
          <w:tcPr>
            <w:tcW w:w="1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452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TBD*</w:t>
            </w:r>
          </w:p>
        </w:tc>
        <w:tc>
          <w:tcPr>
            <w:tcW w:w="25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452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522FB" w:rsidTr="003B1922">
        <w:trPr>
          <w:trHeight w:val="420"/>
        </w:trPr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*International mailing fees vary</w:t>
            </w:r>
          </w:p>
        </w:tc>
        <w:tc>
          <w:tcPr>
            <w:tcW w:w="33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TOTAL COST:</w:t>
            </w:r>
          </w:p>
        </w:tc>
        <w:tc>
          <w:tcPr>
            <w:tcW w:w="47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4522FB" w:rsidRDefault="004522FB">
      <w:bookmarkStart w:id="0" w:name="_GoBack"/>
      <w:bookmarkEnd w:id="0"/>
    </w:p>
    <w:tbl>
      <w:tblPr>
        <w:tblStyle w:val="a0"/>
        <w:tblpPr w:leftFromText="180" w:rightFromText="180" w:topFromText="180" w:bottomFromText="180" w:vertAnchor="text" w:tblpX="702"/>
        <w:tblW w:w="9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7575"/>
      </w:tblGrid>
      <w:tr w:rsidR="004522FB">
        <w:trPr>
          <w:trHeight w:val="420"/>
        </w:trPr>
        <w:tc>
          <w:tcPr>
            <w:tcW w:w="9945" w:type="dxa"/>
            <w:gridSpan w:val="2"/>
          </w:tcPr>
          <w:p w:rsidR="004522FB" w:rsidRDefault="003B1922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Purchaser Information</w:t>
            </w:r>
          </w:p>
        </w:tc>
      </w:tr>
      <w:tr w:rsidR="004522FB">
        <w:tc>
          <w:tcPr>
            <w:tcW w:w="2370" w:type="dxa"/>
          </w:tcPr>
          <w:p w:rsidR="004522FB" w:rsidRDefault="003B1922">
            <w:pPr>
              <w:widowControl w:val="0"/>
              <w:spacing w:line="240" w:lineRule="auto"/>
            </w:pPr>
            <w:r>
              <w:t>Purchaser’s Name:</w:t>
            </w:r>
          </w:p>
        </w:tc>
        <w:tc>
          <w:tcPr>
            <w:tcW w:w="7575" w:type="dxa"/>
          </w:tcPr>
          <w:p w:rsidR="004522FB" w:rsidRDefault="004522FB">
            <w:pPr>
              <w:widowControl w:val="0"/>
              <w:spacing w:line="240" w:lineRule="auto"/>
            </w:pPr>
          </w:p>
        </w:tc>
      </w:tr>
      <w:tr w:rsidR="004522FB">
        <w:tc>
          <w:tcPr>
            <w:tcW w:w="2370" w:type="dxa"/>
          </w:tcPr>
          <w:p w:rsidR="004522FB" w:rsidRDefault="003B1922">
            <w:pPr>
              <w:widowControl w:val="0"/>
              <w:spacing w:line="240" w:lineRule="auto"/>
            </w:pPr>
            <w:r>
              <w:t>Company/Org.:</w:t>
            </w:r>
          </w:p>
        </w:tc>
        <w:tc>
          <w:tcPr>
            <w:tcW w:w="7575" w:type="dxa"/>
          </w:tcPr>
          <w:p w:rsidR="004522FB" w:rsidRDefault="004522FB">
            <w:pPr>
              <w:widowControl w:val="0"/>
              <w:spacing w:line="240" w:lineRule="auto"/>
            </w:pPr>
          </w:p>
        </w:tc>
      </w:tr>
      <w:tr w:rsidR="004522FB">
        <w:tc>
          <w:tcPr>
            <w:tcW w:w="2370" w:type="dxa"/>
          </w:tcPr>
          <w:p w:rsidR="004522FB" w:rsidRDefault="003B1922">
            <w:pPr>
              <w:widowControl w:val="0"/>
              <w:spacing w:line="240" w:lineRule="auto"/>
            </w:pPr>
            <w:r>
              <w:t>Street Address:</w:t>
            </w:r>
          </w:p>
        </w:tc>
        <w:tc>
          <w:tcPr>
            <w:tcW w:w="7575" w:type="dxa"/>
          </w:tcPr>
          <w:p w:rsidR="004522FB" w:rsidRDefault="004522FB">
            <w:pPr>
              <w:widowControl w:val="0"/>
              <w:spacing w:line="240" w:lineRule="auto"/>
            </w:pPr>
          </w:p>
        </w:tc>
      </w:tr>
      <w:tr w:rsidR="004522FB">
        <w:tc>
          <w:tcPr>
            <w:tcW w:w="2370" w:type="dxa"/>
          </w:tcPr>
          <w:p w:rsidR="004522FB" w:rsidRDefault="003B1922">
            <w:pPr>
              <w:widowControl w:val="0"/>
              <w:spacing w:line="240" w:lineRule="auto"/>
            </w:pPr>
            <w:r>
              <w:t>PO Box/Suite/Apt #:</w:t>
            </w:r>
          </w:p>
        </w:tc>
        <w:tc>
          <w:tcPr>
            <w:tcW w:w="7575" w:type="dxa"/>
          </w:tcPr>
          <w:p w:rsidR="004522FB" w:rsidRDefault="004522FB">
            <w:pPr>
              <w:widowControl w:val="0"/>
              <w:spacing w:line="240" w:lineRule="auto"/>
            </w:pPr>
          </w:p>
        </w:tc>
      </w:tr>
      <w:tr w:rsidR="004522FB">
        <w:tc>
          <w:tcPr>
            <w:tcW w:w="2370" w:type="dxa"/>
          </w:tcPr>
          <w:p w:rsidR="004522FB" w:rsidRDefault="003B1922">
            <w:pPr>
              <w:widowControl w:val="0"/>
              <w:spacing w:line="240" w:lineRule="auto"/>
            </w:pPr>
            <w:r>
              <w:t>City:</w:t>
            </w:r>
          </w:p>
        </w:tc>
        <w:tc>
          <w:tcPr>
            <w:tcW w:w="7575" w:type="dxa"/>
          </w:tcPr>
          <w:p w:rsidR="004522FB" w:rsidRDefault="004522FB">
            <w:pPr>
              <w:widowControl w:val="0"/>
              <w:spacing w:line="240" w:lineRule="auto"/>
            </w:pPr>
          </w:p>
        </w:tc>
      </w:tr>
      <w:tr w:rsidR="004522FB">
        <w:tc>
          <w:tcPr>
            <w:tcW w:w="2370" w:type="dxa"/>
          </w:tcPr>
          <w:p w:rsidR="004522FB" w:rsidRDefault="003B1922">
            <w:pPr>
              <w:widowControl w:val="0"/>
              <w:spacing w:line="240" w:lineRule="auto"/>
            </w:pPr>
            <w:r>
              <w:t>State/Country:</w:t>
            </w:r>
          </w:p>
        </w:tc>
        <w:tc>
          <w:tcPr>
            <w:tcW w:w="7575" w:type="dxa"/>
          </w:tcPr>
          <w:p w:rsidR="004522FB" w:rsidRDefault="004522FB">
            <w:pPr>
              <w:widowControl w:val="0"/>
              <w:spacing w:line="240" w:lineRule="auto"/>
            </w:pPr>
          </w:p>
        </w:tc>
      </w:tr>
      <w:tr w:rsidR="004522FB">
        <w:tc>
          <w:tcPr>
            <w:tcW w:w="2370" w:type="dxa"/>
          </w:tcPr>
          <w:p w:rsidR="004522FB" w:rsidRDefault="003B1922">
            <w:pPr>
              <w:widowControl w:val="0"/>
              <w:spacing w:line="240" w:lineRule="auto"/>
            </w:pPr>
            <w:r>
              <w:t>Post/Zip Code:</w:t>
            </w:r>
          </w:p>
        </w:tc>
        <w:tc>
          <w:tcPr>
            <w:tcW w:w="7575" w:type="dxa"/>
          </w:tcPr>
          <w:p w:rsidR="004522FB" w:rsidRDefault="004522FB">
            <w:pPr>
              <w:widowControl w:val="0"/>
              <w:spacing w:line="240" w:lineRule="auto"/>
            </w:pPr>
          </w:p>
        </w:tc>
      </w:tr>
      <w:tr w:rsidR="004522FB">
        <w:tc>
          <w:tcPr>
            <w:tcW w:w="2370" w:type="dxa"/>
          </w:tcPr>
          <w:p w:rsidR="004522FB" w:rsidRDefault="003B1922">
            <w:pPr>
              <w:widowControl w:val="0"/>
              <w:spacing w:line="240" w:lineRule="auto"/>
            </w:pPr>
            <w:r>
              <w:t>Email Address:</w:t>
            </w:r>
          </w:p>
        </w:tc>
        <w:tc>
          <w:tcPr>
            <w:tcW w:w="7575" w:type="dxa"/>
          </w:tcPr>
          <w:p w:rsidR="004522FB" w:rsidRDefault="004522FB">
            <w:pPr>
              <w:widowControl w:val="0"/>
              <w:spacing w:line="240" w:lineRule="auto"/>
            </w:pPr>
          </w:p>
        </w:tc>
      </w:tr>
      <w:tr w:rsidR="004522FB">
        <w:tc>
          <w:tcPr>
            <w:tcW w:w="2370" w:type="dxa"/>
          </w:tcPr>
          <w:p w:rsidR="004522FB" w:rsidRDefault="003B1922">
            <w:pPr>
              <w:widowControl w:val="0"/>
              <w:spacing w:line="240" w:lineRule="auto"/>
            </w:pPr>
            <w:r>
              <w:t>Telephone Number:</w:t>
            </w:r>
          </w:p>
        </w:tc>
        <w:tc>
          <w:tcPr>
            <w:tcW w:w="7575" w:type="dxa"/>
          </w:tcPr>
          <w:p w:rsidR="004522FB" w:rsidRDefault="004522FB">
            <w:pPr>
              <w:widowControl w:val="0"/>
              <w:spacing w:line="240" w:lineRule="auto"/>
            </w:pPr>
          </w:p>
        </w:tc>
      </w:tr>
      <w:tr w:rsidR="004522FB">
        <w:tc>
          <w:tcPr>
            <w:tcW w:w="2370" w:type="dxa"/>
          </w:tcPr>
          <w:p w:rsidR="004522FB" w:rsidRDefault="003B1922">
            <w:pPr>
              <w:widowControl w:val="0"/>
              <w:spacing w:line="240" w:lineRule="auto"/>
            </w:pPr>
            <w:r>
              <w:t>Date of Order:</w:t>
            </w:r>
          </w:p>
        </w:tc>
        <w:tc>
          <w:tcPr>
            <w:tcW w:w="7575" w:type="dxa"/>
          </w:tcPr>
          <w:p w:rsidR="004522FB" w:rsidRDefault="004522FB">
            <w:pPr>
              <w:widowControl w:val="0"/>
              <w:spacing w:line="240" w:lineRule="auto"/>
            </w:pPr>
          </w:p>
        </w:tc>
      </w:tr>
    </w:tbl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p w:rsidR="004522FB" w:rsidRDefault="004522FB"/>
    <w:tbl>
      <w:tblPr>
        <w:tblStyle w:val="a1"/>
        <w:tblW w:w="11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32"/>
        <w:gridCol w:w="5832"/>
      </w:tblGrid>
      <w:tr w:rsidR="004522FB" w:rsidTr="003B1922">
        <w:trPr>
          <w:trHeight w:val="78"/>
        </w:trPr>
        <w:tc>
          <w:tcPr>
            <w:tcW w:w="1166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Payment Information</w:t>
            </w:r>
          </w:p>
        </w:tc>
      </w:tr>
      <w:tr w:rsidR="004522FB">
        <w:tc>
          <w:tcPr>
            <w:tcW w:w="5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Credit Card Number:</w:t>
            </w:r>
          </w:p>
        </w:tc>
        <w:tc>
          <w:tcPr>
            <w:tcW w:w="5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Name on Card:</w:t>
            </w:r>
          </w:p>
        </w:tc>
      </w:tr>
      <w:tr w:rsidR="004522FB">
        <w:tc>
          <w:tcPr>
            <w:tcW w:w="5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Exp</w:t>
            </w:r>
            <w:proofErr w:type="spellEnd"/>
            <w:r>
              <w:t xml:space="preserve"> Date:</w:t>
            </w:r>
          </w:p>
        </w:tc>
        <w:tc>
          <w:tcPr>
            <w:tcW w:w="5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CVV:</w:t>
            </w:r>
          </w:p>
        </w:tc>
      </w:tr>
      <w:tr w:rsidR="004522FB">
        <w:trPr>
          <w:trHeight w:val="420"/>
        </w:trPr>
        <w:tc>
          <w:tcPr>
            <w:tcW w:w="1166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22FB" w:rsidRDefault="003B1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Billing Address:</w:t>
            </w:r>
          </w:p>
        </w:tc>
      </w:tr>
    </w:tbl>
    <w:p w:rsidR="004522FB" w:rsidRDefault="003B1922">
      <w:pPr>
        <w:spacing w:before="2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Open Doors Organization</w:t>
      </w:r>
    </w:p>
    <w:p w:rsidR="004522FB" w:rsidRDefault="003B1922">
      <w:pPr>
        <w:jc w:val="center"/>
        <w:rPr>
          <w:sz w:val="20"/>
          <w:szCs w:val="20"/>
        </w:rPr>
      </w:pPr>
      <w:r>
        <w:rPr>
          <w:sz w:val="20"/>
          <w:szCs w:val="20"/>
        </w:rPr>
        <w:t>10600 W Higgins Rd, Suite 609, Rosemont, IL 60018</w:t>
      </w:r>
    </w:p>
    <w:p w:rsidR="004522FB" w:rsidRDefault="003B1922">
      <w:pPr>
        <w:jc w:val="center"/>
        <w:rPr>
          <w:sz w:val="20"/>
          <w:szCs w:val="20"/>
        </w:rPr>
      </w:pPr>
      <w:r>
        <w:rPr>
          <w:sz w:val="20"/>
          <w:szCs w:val="20"/>
        </w:rPr>
        <w:t>Email: info@opendoorsnfp.org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Website: www.opendoorsnfp.org</w:t>
      </w:r>
    </w:p>
    <w:p w:rsidR="004522FB" w:rsidRDefault="003B1922">
      <w:pPr>
        <w:jc w:val="center"/>
        <w:rPr>
          <w:sz w:val="20"/>
          <w:szCs w:val="20"/>
        </w:rPr>
      </w:pPr>
      <w:r>
        <w:rPr>
          <w:sz w:val="20"/>
          <w:szCs w:val="20"/>
        </w:rPr>
        <w:t>Phone: (773) 388-8839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Fax: (773) 432-7567</w:t>
      </w:r>
    </w:p>
    <w:sectPr w:rsidR="004522FB">
      <w:pgSz w:w="12240" w:h="15840"/>
      <w:pgMar w:top="288" w:right="288" w:bottom="288" w:left="28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ira Mon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FB"/>
    <w:rsid w:val="003B1922"/>
    <w:rsid w:val="0045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FE4B2"/>
  <w15:docId w15:val="{7906DF43-862C-4877-8D35-7D3EB5BE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Katy OReilly</cp:lastModifiedBy>
  <cp:revision>2</cp:revision>
  <dcterms:created xsi:type="dcterms:W3CDTF">2024-12-03T04:02:00Z</dcterms:created>
  <dcterms:modified xsi:type="dcterms:W3CDTF">2024-12-03T04:06:00Z</dcterms:modified>
</cp:coreProperties>
</file>